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EBFC6" w14:textId="77777777" w:rsidR="005720A3" w:rsidRPr="002B4086" w:rsidRDefault="00000000" w:rsidP="002B4086">
      <w:pPr>
        <w:pStyle w:val="Title"/>
      </w:pPr>
      <w:r w:rsidRPr="002B4086">
        <w:br/>
        <w:t>The Verdant Trail – Art Bible &amp; Visual Direction White Paper</w:t>
      </w:r>
    </w:p>
    <w:p w14:paraId="6D6FC33A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  <w:b/>
          <w:bCs/>
        </w:rPr>
        <w:t>Document Purpose</w:t>
      </w:r>
    </w:p>
    <w:p w14:paraId="73A18007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This document defines the unified standards for The Verdant Trail across three layers:</w:t>
      </w:r>
      <w:r w:rsidRPr="002B4086">
        <w:rPr>
          <w:rFonts w:asciiTheme="majorHAnsi" w:hAnsiTheme="majorHAnsi" w:cstheme="majorHAnsi"/>
        </w:rPr>
        <w:br/>
        <w:t>artistic philosophy, visual systems, and practical implementation in Unity.</w:t>
      </w:r>
      <w:r w:rsidRPr="002B4086">
        <w:rPr>
          <w:rFonts w:asciiTheme="majorHAnsi" w:hAnsiTheme="majorHAnsi" w:cstheme="majorHAnsi"/>
        </w:rPr>
        <w:br/>
        <w:t>It ensures that, even within a limited production scope, the project maintains</w:t>
      </w:r>
      <w:r w:rsidRPr="002B4086">
        <w:rPr>
          <w:rFonts w:asciiTheme="majorHAnsi" w:hAnsiTheme="majorHAnsi" w:cstheme="majorHAnsi"/>
        </w:rPr>
        <w:br/>
        <w:t>clear artistic expression and a professional design methodology.</w:t>
      </w:r>
    </w:p>
    <w:p w14:paraId="15B98568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A. Visual Philosophy &amp; In-Depth Analysis (Visual White Paper)</w:t>
      </w:r>
    </w:p>
    <w:p w14:paraId="093F99D0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  <w:b/>
          <w:bCs/>
        </w:rPr>
        <w:t>A1. Core Visual Philosophy: Surface Tranquility and Inner Collapse</w:t>
      </w:r>
    </w:p>
    <w:p w14:paraId="67FC686C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The core visual identity of The Verdant Trail is not overt horror, but a persistent sense</w:t>
      </w:r>
      <w:r w:rsidRPr="002B4086">
        <w:rPr>
          <w:rFonts w:asciiTheme="majorHAnsi" w:hAnsiTheme="majorHAnsi" w:cstheme="majorHAnsi"/>
        </w:rPr>
        <w:br/>
        <w:t>of environmental oppression. In the early stages, the game presents the magnificent,</w:t>
      </w:r>
      <w:r w:rsidRPr="002B4086">
        <w:rPr>
          <w:rFonts w:asciiTheme="majorHAnsi" w:hAnsiTheme="majorHAnsi" w:cstheme="majorHAnsi"/>
        </w:rPr>
        <w:br/>
        <w:t>life-filled natural landscapes of Canada’s Yukon region in the 1980s. However, through</w:t>
      </w:r>
      <w:r w:rsidRPr="002B4086">
        <w:rPr>
          <w:rFonts w:asciiTheme="majorHAnsi" w:hAnsiTheme="majorHAnsi" w:cstheme="majorHAnsi"/>
        </w:rPr>
        <w:br/>
        <w:t>extreme asymmetrical scale contrast, characters are made to appear small and powerless</w:t>
      </w:r>
      <w:r w:rsidRPr="002B4086">
        <w:rPr>
          <w:rFonts w:asciiTheme="majorHAnsi" w:hAnsiTheme="majorHAnsi" w:cstheme="majorHAnsi"/>
        </w:rPr>
        <w:br/>
        <w:t>against vast meadows and towering primeval forests, transforming nature into an</w:t>
      </w:r>
      <w:r w:rsidRPr="002B4086">
        <w:rPr>
          <w:rFonts w:asciiTheme="majorHAnsi" w:hAnsiTheme="majorHAnsi" w:cstheme="majorHAnsi"/>
        </w:rPr>
        <w:br/>
        <w:t>uncontrollable, indifferent, and gradually aggressive presence.</w:t>
      </w:r>
    </w:p>
    <w:p w14:paraId="593EE959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The environment is no longer a static backdrop. Through subtle shifts in lighting,</w:t>
      </w:r>
      <w:r w:rsidRPr="002B4086">
        <w:rPr>
          <w:rFonts w:asciiTheme="majorHAnsi" w:hAnsiTheme="majorHAnsi" w:cstheme="majorHAnsi"/>
        </w:rPr>
        <w:br/>
        <w:t>intentional spatial voids, and long-standing visual blind spots, apparent tranquility</w:t>
      </w:r>
      <w:r w:rsidRPr="002B4086">
        <w:rPr>
          <w:rFonts w:asciiTheme="majorHAnsi" w:hAnsiTheme="majorHAnsi" w:cstheme="majorHAnsi"/>
        </w:rPr>
        <w:br/>
        <w:t>slowly evolves into a sense of engulfment.</w:t>
      </w:r>
    </w:p>
    <w:p w14:paraId="5D8AEDAC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The project deliberately avoids jump scares, instead using absence to generate fear:</w:t>
      </w:r>
      <w:r w:rsidRPr="002B4086">
        <w:rPr>
          <w:rFonts w:asciiTheme="majorHAnsi" w:hAnsiTheme="majorHAnsi" w:cstheme="majorHAnsi"/>
        </w:rPr>
        <w:br/>
        <w:t>abandoned campsites, distant spaces consumed by forest shadows, and areas the player</w:t>
      </w:r>
      <w:r w:rsidRPr="002B4086">
        <w:rPr>
          <w:rFonts w:asciiTheme="majorHAnsi" w:hAnsiTheme="majorHAnsi" w:cstheme="majorHAnsi"/>
        </w:rPr>
        <w:br/>
        <w:t>can never fully perceive together form a sustained source of psychological pressure.</w:t>
      </w:r>
    </w:p>
    <w:p w14:paraId="35CCC05E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A2. Modern Pixel Aesthetics: Restraint, Clarity, and Temporal Identity</w:t>
      </w:r>
    </w:p>
    <w:p w14:paraId="0AFCAAAC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The project adopts a clear visual stance: Modern Restrained Pixel Art.</w:t>
      </w:r>
    </w:p>
    <w:p w14:paraId="2D642548" w14:textId="32E4E179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 xml:space="preserve">This approach </w:t>
      </w:r>
      <w:proofErr w:type="spellStart"/>
      <w:proofErr w:type="gramStart"/>
      <w:r w:rsidRPr="002B4086">
        <w:rPr>
          <w:rFonts w:asciiTheme="majorHAnsi" w:hAnsiTheme="majorHAnsi" w:cstheme="majorHAnsi"/>
        </w:rPr>
        <w:t>emphasizes:Absolute</w:t>
      </w:r>
      <w:proofErr w:type="spellEnd"/>
      <w:proofErr w:type="gramEnd"/>
      <w:r w:rsidRPr="002B4086">
        <w:rPr>
          <w:rFonts w:asciiTheme="majorHAnsi" w:hAnsiTheme="majorHAnsi" w:cstheme="majorHAnsi"/>
        </w:rPr>
        <w:t xml:space="preserve"> cleanliness and readability of pixel </w:t>
      </w:r>
      <w:proofErr w:type="spellStart"/>
      <w:r w:rsidRPr="002B4086">
        <w:rPr>
          <w:rFonts w:asciiTheme="majorHAnsi" w:hAnsiTheme="majorHAnsi" w:cstheme="majorHAnsi"/>
        </w:rPr>
        <w:t>edges</w:t>
      </w:r>
      <w:r w:rsidR="002B4086" w:rsidRPr="00B21B0A">
        <w:t>、</w:t>
      </w:r>
      <w:r w:rsidRPr="002B4086">
        <w:rPr>
          <w:rFonts w:asciiTheme="majorHAnsi" w:hAnsiTheme="majorHAnsi" w:cstheme="majorHAnsi"/>
        </w:rPr>
        <w:t>Avoidance</w:t>
      </w:r>
      <w:proofErr w:type="spellEnd"/>
      <w:r w:rsidRPr="002B4086">
        <w:rPr>
          <w:rFonts w:asciiTheme="majorHAnsi" w:hAnsiTheme="majorHAnsi" w:cstheme="majorHAnsi"/>
        </w:rPr>
        <w:t xml:space="preserve"> of meaningless pixel </w:t>
      </w:r>
      <w:proofErr w:type="spellStart"/>
      <w:r w:rsidRPr="002B4086">
        <w:rPr>
          <w:rFonts w:asciiTheme="majorHAnsi" w:hAnsiTheme="majorHAnsi" w:cstheme="majorHAnsi"/>
        </w:rPr>
        <w:t>noise</w:t>
      </w:r>
      <w:r w:rsidR="002B4086" w:rsidRPr="00B21B0A">
        <w:t>、</w:t>
      </w:r>
      <w:proofErr w:type="gramStart"/>
      <w:r w:rsidRPr="002B4086">
        <w:rPr>
          <w:rFonts w:asciiTheme="majorHAnsi" w:hAnsiTheme="majorHAnsi" w:cstheme="majorHAnsi"/>
        </w:rPr>
        <w:t>Every</w:t>
      </w:r>
      <w:proofErr w:type="spellEnd"/>
      <w:proofErr w:type="gramEnd"/>
      <w:r w:rsidRPr="002B4086">
        <w:rPr>
          <w:rFonts w:asciiTheme="majorHAnsi" w:hAnsiTheme="majorHAnsi" w:cstheme="majorHAnsi"/>
        </w:rPr>
        <w:t xml:space="preserve"> pixel </w:t>
      </w:r>
      <w:proofErr w:type="gramStart"/>
      <w:r w:rsidRPr="002B4086">
        <w:rPr>
          <w:rFonts w:asciiTheme="majorHAnsi" w:hAnsiTheme="majorHAnsi" w:cstheme="majorHAnsi"/>
        </w:rPr>
        <w:t>serving</w:t>
      </w:r>
      <w:proofErr w:type="gramEnd"/>
      <w:r w:rsidRPr="002B4086">
        <w:rPr>
          <w:rFonts w:asciiTheme="majorHAnsi" w:hAnsiTheme="majorHAnsi" w:cstheme="majorHAnsi"/>
        </w:rPr>
        <w:t xml:space="preserve"> emotion and narrative rather than </w:t>
      </w:r>
      <w:proofErr w:type="spellStart"/>
      <w:proofErr w:type="gramStart"/>
      <w:r w:rsidRPr="002B4086">
        <w:rPr>
          <w:rFonts w:asciiTheme="majorHAnsi" w:hAnsiTheme="majorHAnsi" w:cstheme="majorHAnsi"/>
        </w:rPr>
        <w:t>decorationAt</w:t>
      </w:r>
      <w:proofErr w:type="spellEnd"/>
      <w:proofErr w:type="gramEnd"/>
      <w:r w:rsidRPr="002B4086">
        <w:rPr>
          <w:rFonts w:asciiTheme="majorHAnsi" w:hAnsiTheme="majorHAnsi" w:cstheme="majorHAnsi"/>
        </w:rPr>
        <w:t xml:space="preserve"> the base resolution of 384×216, pixels are treated as a design unit rather than a</w:t>
      </w:r>
      <w:r w:rsidRPr="002B4086">
        <w:rPr>
          <w:rFonts w:asciiTheme="majorHAnsi" w:hAnsiTheme="majorHAnsi" w:cstheme="majorHAnsi"/>
        </w:rPr>
        <w:br/>
        <w:t>technical compromise. To reflect the 1980s setting, the clean pixel image is overlaid</w:t>
      </w:r>
      <w:r w:rsidRPr="002B4086">
        <w:rPr>
          <w:rFonts w:asciiTheme="majorHAnsi" w:hAnsiTheme="majorHAnsi" w:cstheme="majorHAnsi"/>
        </w:rPr>
        <w:br/>
        <w:t>with extremely restrained post-processing: subtle simulated 16mm film grain and light</w:t>
      </w: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</w:rPr>
        <w:lastRenderedPageBreak/>
        <w:t>chromatic aberration to mimic vintage lens imperfections. This preserves modern PC</w:t>
      </w:r>
      <w:r w:rsidRPr="002B4086">
        <w:rPr>
          <w:rFonts w:asciiTheme="majorHAnsi" w:hAnsiTheme="majorHAnsi" w:cstheme="majorHAnsi"/>
        </w:rPr>
        <w:br/>
        <w:t>clarity while introducing a sense of recorded memory from an earlier era.</w:t>
      </w:r>
    </w:p>
    <w:p w14:paraId="75F71524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A3. Environmental Narrative Layers: Color as Emotional Subtext</w:t>
      </w:r>
    </w:p>
    <w:p w14:paraId="22F30C0D" w14:textId="08734E9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  <w:b/>
          <w:bCs/>
        </w:rPr>
        <w:t>Meadow Region:</w:t>
      </w:r>
      <w:r w:rsidRPr="002B4086">
        <w:rPr>
          <w:rFonts w:asciiTheme="majorHAnsi" w:hAnsiTheme="majorHAnsi" w:cstheme="majorHAnsi"/>
          <w:b/>
          <w:bCs/>
        </w:rPr>
        <w:br/>
      </w:r>
      <w:r w:rsidRPr="002B4086">
        <w:rPr>
          <w:rFonts w:asciiTheme="majorHAnsi" w:hAnsiTheme="majorHAnsi" w:cstheme="majorHAnsi"/>
        </w:rPr>
        <w:t>Warm greens and low-saturation yellows</w:t>
      </w:r>
      <w:r w:rsidRPr="002B4086">
        <w:rPr>
          <w:rFonts w:asciiTheme="majorHAnsi" w:hAnsiTheme="majorHAnsi" w:cstheme="majorHAnsi"/>
        </w:rPr>
        <w:br/>
        <w:t>Open sightlines with minimal cover</w:t>
      </w:r>
      <w:r w:rsidRPr="002B4086">
        <w:rPr>
          <w:rFonts w:asciiTheme="majorHAnsi" w:hAnsiTheme="majorHAnsi" w:cstheme="majorHAnsi"/>
        </w:rPr>
        <w:br/>
        <w:t>A calm atmosphere that conveys exposure and insecurity</w:t>
      </w:r>
    </w:p>
    <w:p w14:paraId="61221FDE" w14:textId="7D74B9AF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  <w:b/>
          <w:bCs/>
        </w:rPr>
        <w:t>Forest Region:</w:t>
      </w:r>
      <w:r w:rsidRPr="002B4086">
        <w:rPr>
          <w:rFonts w:asciiTheme="majorHAnsi" w:hAnsiTheme="majorHAnsi" w:cstheme="majorHAnsi"/>
          <w:b/>
          <w:bCs/>
        </w:rPr>
        <w:br/>
      </w:r>
      <w:r w:rsidRPr="002B4086">
        <w:rPr>
          <w:rFonts w:asciiTheme="majorHAnsi" w:hAnsiTheme="majorHAnsi" w:cstheme="majorHAnsi"/>
        </w:rPr>
        <w:t xml:space="preserve">A shift toward deep greens and </w:t>
      </w:r>
      <w:proofErr w:type="gramStart"/>
      <w:r w:rsidRPr="002B4086">
        <w:rPr>
          <w:rFonts w:asciiTheme="majorHAnsi" w:hAnsiTheme="majorHAnsi" w:cstheme="majorHAnsi"/>
        </w:rPr>
        <w:t>blue-greys</w:t>
      </w:r>
      <w:proofErr w:type="gramEnd"/>
      <w:r w:rsidRPr="002B4086">
        <w:rPr>
          <w:rFonts w:asciiTheme="majorHAnsi" w:hAnsiTheme="majorHAnsi" w:cstheme="majorHAnsi"/>
        </w:rPr>
        <w:br/>
        <w:t>Strong vertical massing through tall trees</w:t>
      </w:r>
      <w:r w:rsidRPr="002B4086">
        <w:rPr>
          <w:rFonts w:asciiTheme="majorHAnsi" w:hAnsiTheme="majorHAnsi" w:cstheme="majorHAnsi"/>
        </w:rPr>
        <w:br/>
        <w:t>Restricted visibility, turning nature from scenery into a maze</w:t>
      </w:r>
    </w:p>
    <w:p w14:paraId="752D7CFC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Lighting is not merely functional illumination, but an externalization of the character’s</w:t>
      </w:r>
      <w:r w:rsidRPr="002B4086">
        <w:rPr>
          <w:rFonts w:asciiTheme="majorHAnsi" w:hAnsiTheme="majorHAnsi" w:cstheme="majorHAnsi"/>
        </w:rPr>
        <w:br/>
        <w:t>psychological state. As Tyler’s mental stress increases, environmental shadows deepen</w:t>
      </w:r>
      <w:r w:rsidRPr="002B4086">
        <w:rPr>
          <w:rFonts w:asciiTheme="majorHAnsi" w:hAnsiTheme="majorHAnsi" w:cstheme="majorHAnsi"/>
        </w:rPr>
        <w:br/>
        <w:t>and become increasingly aggressive.</w:t>
      </w:r>
    </w:p>
    <w:p w14:paraId="6D20BA9E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A4. Character Representation Logic: Abstract Shells, Real Souls</w:t>
      </w:r>
    </w:p>
    <w:p w14:paraId="1BA42EF8" w14:textId="70E27C8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  <w:b/>
          <w:bCs/>
        </w:rPr>
        <w:t>In-world Characters (Sprites):</w:t>
      </w:r>
      <w:r w:rsidRPr="002B4086">
        <w:rPr>
          <w:rFonts w:asciiTheme="majorHAnsi" w:hAnsiTheme="majorHAnsi" w:cstheme="majorHAnsi"/>
          <w:b/>
          <w:bCs/>
        </w:rPr>
        <w:br/>
      </w:r>
      <w:r w:rsidRPr="002B4086">
        <w:rPr>
          <w:rFonts w:asciiTheme="majorHAnsi" w:hAnsiTheme="majorHAnsi" w:cstheme="majorHAnsi"/>
        </w:rPr>
        <w:t>Height: approximately 48 pixels</w:t>
      </w:r>
      <w:r w:rsidRPr="002B4086">
        <w:rPr>
          <w:rFonts w:asciiTheme="majorHAnsi" w:hAnsiTheme="majorHAnsi" w:cstheme="majorHAnsi"/>
        </w:rPr>
        <w:br/>
        <w:t>Extremely simplified proportions</w:t>
      </w:r>
      <w:r w:rsidRPr="002B4086">
        <w:rPr>
          <w:rFonts w:asciiTheme="majorHAnsi" w:hAnsiTheme="majorHAnsi" w:cstheme="majorHAnsi"/>
        </w:rPr>
        <w:br/>
        <w:t>Emphasis on functional fragility</w:t>
      </w:r>
    </w:p>
    <w:p w14:paraId="04AAA568" w14:textId="30B0493F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  <w:b/>
          <w:bCs/>
        </w:rPr>
        <w:t>Characters adopt an “Animated Stillness” approach:</w:t>
      </w:r>
      <w:r w:rsidRPr="002B4086">
        <w:rPr>
          <w:rFonts w:asciiTheme="majorHAnsi" w:hAnsiTheme="majorHAnsi" w:cstheme="majorHAnsi"/>
          <w:b/>
          <w:bCs/>
        </w:rPr>
        <w:br/>
      </w:r>
      <w:r w:rsidRPr="002B4086">
        <w:rPr>
          <w:rFonts w:asciiTheme="majorHAnsi" w:hAnsiTheme="majorHAnsi" w:cstheme="majorHAnsi"/>
        </w:rPr>
        <w:t>Low-frequency breathing motion (2 frames)</w:t>
      </w:r>
      <w:r w:rsidRPr="002B4086">
        <w:rPr>
          <w:rFonts w:asciiTheme="majorHAnsi" w:hAnsiTheme="majorHAnsi" w:cstheme="majorHAnsi"/>
        </w:rPr>
        <w:br/>
        <w:t>Sudden emotional pose changes at key narrative moments</w:t>
      </w:r>
      <w:r w:rsidRPr="002B4086">
        <w:rPr>
          <w:rFonts w:asciiTheme="majorHAnsi" w:hAnsiTheme="majorHAnsi" w:cstheme="majorHAnsi"/>
        </w:rPr>
        <w:br/>
        <w:t>Avoidance of complex real-time movement animations</w:t>
      </w:r>
    </w:p>
    <w:p w14:paraId="21983AEF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Emotion is perceived through abrupt change rather than continuous motion.</w:t>
      </w:r>
    </w:p>
    <w:p w14:paraId="3B14BDB6" w14:textId="14CF53A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Dialogue Busts (Pixel Semi-Realistic</w:t>
      </w:r>
      <w:proofErr w:type="gramStart"/>
      <w:r w:rsidRPr="002B4086">
        <w:rPr>
          <w:rFonts w:asciiTheme="majorHAnsi" w:hAnsiTheme="majorHAnsi" w:cstheme="majorHAnsi"/>
        </w:rPr>
        <w:t>):Dialogue</w:t>
      </w:r>
      <w:proofErr w:type="gramEnd"/>
      <w:r w:rsidRPr="002B4086">
        <w:rPr>
          <w:rFonts w:asciiTheme="majorHAnsi" w:hAnsiTheme="majorHAnsi" w:cstheme="majorHAnsi"/>
        </w:rPr>
        <w:t xml:space="preserve"> busts are the primary emotional delivery </w:t>
      </w:r>
      <w:proofErr w:type="spellStart"/>
      <w:proofErr w:type="gramStart"/>
      <w:r w:rsidRPr="002B4086">
        <w:rPr>
          <w:rFonts w:asciiTheme="majorHAnsi" w:hAnsiTheme="majorHAnsi" w:cstheme="majorHAnsi"/>
        </w:rPr>
        <w:t>layer.Style</w:t>
      </w:r>
      <w:proofErr w:type="spellEnd"/>
      <w:proofErr w:type="gramEnd"/>
      <w:r w:rsidRPr="002B4086">
        <w:rPr>
          <w:rFonts w:asciiTheme="majorHAnsi" w:hAnsiTheme="majorHAnsi" w:cstheme="majorHAnsi"/>
        </w:rPr>
        <w:t>: 2D pixel semi-realism</w:t>
      </w:r>
      <w:r w:rsidRPr="002B4086">
        <w:rPr>
          <w:rFonts w:asciiTheme="majorHAnsi" w:hAnsiTheme="majorHAnsi" w:cstheme="majorHAnsi"/>
        </w:rPr>
        <w:br/>
        <w:t>Focus: facial texture, gaze, subtle emotional detail</w:t>
      </w:r>
      <w:r w:rsidRPr="002B4086">
        <w:rPr>
          <w:rFonts w:asciiTheme="majorHAnsi" w:hAnsiTheme="majorHAnsi" w:cstheme="majorHAnsi"/>
        </w:rPr>
        <w:br/>
        <w:t>Size: 128–160 pixels in height, no background</w:t>
      </w:r>
    </w:p>
    <w:p w14:paraId="25BEC0B7" w14:textId="3A13AD63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 xml:space="preserve">Design </w:t>
      </w:r>
      <w:proofErr w:type="spellStart"/>
      <w:proofErr w:type="gramStart"/>
      <w:r w:rsidRPr="002B4086">
        <w:rPr>
          <w:rFonts w:asciiTheme="majorHAnsi" w:hAnsiTheme="majorHAnsi" w:cstheme="majorHAnsi"/>
        </w:rPr>
        <w:t>Rationale:The</w:t>
      </w:r>
      <w:proofErr w:type="spellEnd"/>
      <w:proofErr w:type="gramEnd"/>
      <w:r w:rsidRPr="002B4086">
        <w:rPr>
          <w:rFonts w:asciiTheme="majorHAnsi" w:hAnsiTheme="majorHAnsi" w:cstheme="majorHAnsi"/>
        </w:rPr>
        <w:t xml:space="preserve"> sharp contrast between abstract in-world sprites and high-detail busts pulls the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player from overwhelming environmental scale back into the characters’ intimate</w:t>
      </w:r>
      <w:r w:rsidRPr="002B4086">
        <w:rPr>
          <w:rFonts w:asciiTheme="majorHAnsi" w:hAnsiTheme="majorHAnsi" w:cstheme="majorHAnsi"/>
        </w:rPr>
        <w:br/>
        <w:t>emotional space.</w:t>
      </w:r>
    </w:p>
    <w:p w14:paraId="5A9F0DC9" w14:textId="77777777" w:rsid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lastRenderedPageBreak/>
        <w:br/>
      </w:r>
      <w:r w:rsidRPr="002B4086">
        <w:rPr>
          <w:rFonts w:asciiTheme="majorHAnsi" w:hAnsiTheme="majorHAnsi" w:cstheme="majorHAnsi"/>
          <w:b/>
          <w:bCs/>
        </w:rPr>
        <w:t>A5. Diegetic UI: A Non-Intrusive Immersive Workbench</w:t>
      </w:r>
    </w:p>
    <w:p w14:paraId="2886B644" w14:textId="5E3595D7" w:rsidR="005720A3" w:rsidRPr="002B4086" w:rsidRDefault="00000000">
      <w:pPr>
        <w:rPr>
          <w:rFonts w:asciiTheme="majorHAnsi" w:hAnsiTheme="majorHAnsi" w:cstheme="majorHAnsi"/>
          <w:b/>
          <w:bCs/>
          <w:color w:val="EE0000"/>
        </w:rPr>
      </w:pPr>
      <w:r w:rsidRPr="002B4086">
        <w:rPr>
          <w:rFonts w:asciiTheme="majorHAnsi" w:hAnsiTheme="majorHAnsi" w:cstheme="majorHAnsi"/>
        </w:rPr>
        <w:t>All UI design strictly follows the principle of Diegetic Presentation:</w:t>
      </w: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color w:val="EE0000"/>
        </w:rPr>
        <w:t>No floating health bars</w:t>
      </w:r>
      <w:r w:rsidRPr="002B4086">
        <w:rPr>
          <w:rFonts w:asciiTheme="majorHAnsi" w:hAnsiTheme="majorHAnsi" w:cstheme="majorHAnsi"/>
          <w:color w:val="EE0000"/>
        </w:rPr>
        <w:br/>
        <w:t>No traditional HUD</w:t>
      </w:r>
      <w:r w:rsidRPr="002B4086">
        <w:rPr>
          <w:rFonts w:asciiTheme="majorHAnsi" w:hAnsiTheme="majorHAnsi" w:cstheme="majorHAnsi"/>
          <w:color w:val="EE0000"/>
        </w:rPr>
        <w:br/>
        <w:t>No interfaces detached from the world context</w:t>
      </w:r>
    </w:p>
    <w:p w14:paraId="22B8F33A" w14:textId="77777777" w:rsid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All interactions occur on a virtual “physical workbench”:</w:t>
      </w:r>
      <w:r w:rsidRPr="002B4086">
        <w:rPr>
          <w:rFonts w:asciiTheme="majorHAnsi" w:hAnsiTheme="majorHAnsi" w:cstheme="majorHAnsi"/>
        </w:rPr>
        <w:br/>
        <w:t>1980s paper field journals</w:t>
      </w:r>
      <w:r w:rsidRPr="002B4086">
        <w:rPr>
          <w:rFonts w:asciiTheme="majorHAnsi" w:hAnsiTheme="majorHAnsi" w:cstheme="majorHAnsi"/>
        </w:rPr>
        <w:br/>
        <w:t>Hand-drawn, weathered maps</w:t>
      </w:r>
      <w:r w:rsidRPr="002B4086">
        <w:rPr>
          <w:rFonts w:asciiTheme="majorHAnsi" w:hAnsiTheme="majorHAnsi" w:cstheme="majorHAnsi"/>
        </w:rPr>
        <w:br/>
        <w:t>Tools with visible signs of use</w:t>
      </w:r>
    </w:p>
    <w:p w14:paraId="6BF46720" w14:textId="515E1E30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State changes are conveyed indirectly through text, notes, doodles, or object changes.</w:t>
      </w:r>
    </w:p>
    <w:p w14:paraId="1A252C1D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A6. Visual Stress System: Immersive Breakdown Without Death</w:t>
      </w:r>
    </w:p>
    <w:p w14:paraId="34D820BF" w14:textId="0230AEC2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The project does not feature a traditional Game Over screen.</w:t>
      </w:r>
      <w:r w:rsidRPr="002B4086">
        <w:rPr>
          <w:rFonts w:asciiTheme="majorHAnsi" w:hAnsiTheme="majorHAnsi" w:cstheme="majorHAnsi"/>
        </w:rPr>
        <w:br/>
        <w:t>As the character approaches failure or psychological collapse, the visuals undergo a</w:t>
      </w:r>
      <w:r w:rsidRPr="002B4086">
        <w:rPr>
          <w:rFonts w:asciiTheme="majorHAnsi" w:hAnsiTheme="majorHAnsi" w:cstheme="majorHAnsi"/>
        </w:rPr>
        <w:br/>
        <w:t xml:space="preserve">progressive degradation </w:t>
      </w:r>
      <w:proofErr w:type="spellStart"/>
      <w:r w:rsidRPr="002B4086">
        <w:rPr>
          <w:rFonts w:asciiTheme="majorHAnsi" w:hAnsiTheme="majorHAnsi" w:cstheme="majorHAnsi"/>
        </w:rPr>
        <w:t>process:Vignette</w:t>
      </w:r>
      <w:proofErr w:type="spellEnd"/>
      <w:r w:rsidRPr="002B4086">
        <w:rPr>
          <w:rFonts w:asciiTheme="majorHAnsi" w:hAnsiTheme="majorHAnsi" w:cstheme="majorHAnsi"/>
        </w:rPr>
        <w:t xml:space="preserve"> contraction that compresses the visible </w:t>
      </w:r>
      <w:proofErr w:type="spellStart"/>
      <w:r w:rsidRPr="002B4086">
        <w:rPr>
          <w:rFonts w:asciiTheme="majorHAnsi" w:hAnsiTheme="majorHAnsi" w:cstheme="majorHAnsi"/>
        </w:rPr>
        <w:t>area</w:t>
      </w:r>
      <w:r w:rsidR="002B4086" w:rsidRPr="00B21B0A">
        <w:t>、</w:t>
      </w:r>
      <w:r w:rsidRPr="002B4086">
        <w:rPr>
          <w:rFonts w:asciiTheme="majorHAnsi" w:hAnsiTheme="majorHAnsi" w:cstheme="majorHAnsi"/>
        </w:rPr>
        <w:t>Gradual</w:t>
      </w:r>
      <w:proofErr w:type="spellEnd"/>
      <w:r w:rsidRPr="002B4086">
        <w:rPr>
          <w:rFonts w:asciiTheme="majorHAnsi" w:hAnsiTheme="majorHAnsi" w:cstheme="majorHAnsi"/>
        </w:rPr>
        <w:t xml:space="preserve"> color desaturation toward </w:t>
      </w:r>
      <w:proofErr w:type="spellStart"/>
      <w:r w:rsidRPr="002B4086">
        <w:rPr>
          <w:rFonts w:asciiTheme="majorHAnsi" w:hAnsiTheme="majorHAnsi" w:cstheme="majorHAnsi"/>
        </w:rPr>
        <w:t>near-monochrome</w:t>
      </w:r>
      <w:r w:rsidR="002B4086" w:rsidRPr="00B21B0A">
        <w:t>、</w:t>
      </w:r>
      <w:r w:rsidRPr="002B4086">
        <w:rPr>
          <w:rFonts w:asciiTheme="majorHAnsi" w:hAnsiTheme="majorHAnsi" w:cstheme="majorHAnsi"/>
        </w:rPr>
        <w:t>Introduction</w:t>
      </w:r>
      <w:proofErr w:type="spellEnd"/>
      <w:r w:rsidRPr="002B4086">
        <w:rPr>
          <w:rFonts w:asciiTheme="majorHAnsi" w:hAnsiTheme="majorHAnsi" w:cstheme="majorHAnsi"/>
        </w:rPr>
        <w:t xml:space="preserve"> of noise, jitter, and film-burn-like distortion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Ultimately, the environment itself completes the act of “engulfing” the character.</w:t>
      </w:r>
    </w:p>
    <w:p w14:paraId="626D1002" w14:textId="77777777" w:rsidR="005720A3" w:rsidRPr="002B4086" w:rsidRDefault="00000000" w:rsidP="002B4086">
      <w:pPr>
        <w:jc w:val="center"/>
        <w:rPr>
          <w:rFonts w:asciiTheme="majorHAnsi" w:hAnsiTheme="majorHAnsi" w:cstheme="majorHAnsi"/>
          <w:b/>
          <w:bCs/>
          <w:sz w:val="36"/>
          <w:szCs w:val="36"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  <w:sz w:val="36"/>
          <w:szCs w:val="36"/>
        </w:rPr>
        <w:t>B. Art Standards &amp; Production Guidelines (Art Bible)</w:t>
      </w:r>
    </w:p>
    <w:p w14:paraId="0D0C07A7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  <w:b/>
          <w:bCs/>
        </w:rPr>
        <w:t>B1. Core Artistic Pillars (Execution Layer)</w:t>
      </w:r>
      <w:r w:rsidRPr="002B4086">
        <w:rPr>
          <w:rFonts w:asciiTheme="majorHAnsi" w:hAnsiTheme="majorHAnsi" w:cstheme="majorHAnsi"/>
          <w:b/>
          <w:bCs/>
        </w:rPr>
        <w:br/>
      </w:r>
      <w:r w:rsidRPr="002B4086">
        <w:rPr>
          <w:rFonts w:asciiTheme="majorHAnsi" w:hAnsiTheme="majorHAnsi" w:cstheme="majorHAnsi"/>
        </w:rPr>
        <w:t>- Environment as Emotion</w:t>
      </w:r>
      <w:r w:rsidRPr="002B4086">
        <w:rPr>
          <w:rFonts w:asciiTheme="majorHAnsi" w:hAnsiTheme="majorHAnsi" w:cstheme="majorHAnsi"/>
        </w:rPr>
        <w:br/>
        <w:t>- Scale Oppression</w:t>
      </w:r>
      <w:r w:rsidRPr="002B4086">
        <w:rPr>
          <w:rFonts w:asciiTheme="majorHAnsi" w:hAnsiTheme="majorHAnsi" w:cstheme="majorHAnsi"/>
        </w:rPr>
        <w:br/>
        <w:t>- Restrained Modern Pixel Art</w:t>
      </w:r>
      <w:r w:rsidRPr="002B4086">
        <w:rPr>
          <w:rFonts w:asciiTheme="majorHAnsi" w:hAnsiTheme="majorHAnsi" w:cstheme="majorHAnsi"/>
        </w:rPr>
        <w:br/>
        <w:t>- Diegetic Presentation</w:t>
      </w:r>
    </w:p>
    <w:p w14:paraId="218E4CDD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B2. Technical Specifications</w:t>
      </w:r>
      <w:r w:rsidRPr="002B4086">
        <w:rPr>
          <w:rFonts w:asciiTheme="majorHAnsi" w:hAnsiTheme="majorHAnsi" w:cstheme="majorHAnsi"/>
          <w:b/>
          <w:bCs/>
        </w:rPr>
        <w:br/>
      </w:r>
      <w:r w:rsidRPr="002B4086">
        <w:rPr>
          <w:rFonts w:asciiTheme="majorHAnsi" w:hAnsiTheme="majorHAnsi" w:cstheme="majorHAnsi"/>
        </w:rPr>
        <w:t>Platform: PC</w:t>
      </w:r>
      <w:r w:rsidRPr="002B4086">
        <w:rPr>
          <w:rFonts w:asciiTheme="majorHAnsi" w:hAnsiTheme="majorHAnsi" w:cstheme="majorHAnsi"/>
        </w:rPr>
        <w:br/>
        <w:t>Engine: Unity</w:t>
      </w:r>
      <w:r w:rsidRPr="002B4086">
        <w:rPr>
          <w:rFonts w:asciiTheme="majorHAnsi" w:hAnsiTheme="majorHAnsi" w:cstheme="majorHAnsi"/>
        </w:rPr>
        <w:br/>
        <w:t>Render Pipeline: URP (2D Renderer)</w:t>
      </w:r>
      <w:r w:rsidRPr="002B4086">
        <w:rPr>
          <w:rFonts w:asciiTheme="majorHAnsi" w:hAnsiTheme="majorHAnsi" w:cstheme="majorHAnsi"/>
        </w:rPr>
        <w:br/>
        <w:t>Base Resolution: 384 × 216 (16:9)</w:t>
      </w:r>
      <w:r w:rsidRPr="002B4086">
        <w:rPr>
          <w:rFonts w:asciiTheme="majorHAnsi" w:hAnsiTheme="majorHAnsi" w:cstheme="majorHAnsi"/>
        </w:rPr>
        <w:br/>
        <w:t>Scaling: Pixel Perfect (integer scaling)</w:t>
      </w:r>
    </w:p>
    <w:p w14:paraId="6B2780CA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Sprite Import Rules:</w:t>
      </w:r>
      <w:r w:rsidRPr="002B4086">
        <w:rPr>
          <w:rFonts w:asciiTheme="majorHAnsi" w:hAnsiTheme="majorHAnsi" w:cstheme="majorHAnsi"/>
        </w:rPr>
        <w:br/>
        <w:t>- Filter Mode: Point</w:t>
      </w: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</w:rPr>
        <w:lastRenderedPageBreak/>
        <w:t>- Compression: None</w:t>
      </w:r>
      <w:r w:rsidRPr="002B4086">
        <w:rPr>
          <w:rFonts w:asciiTheme="majorHAnsi" w:hAnsiTheme="majorHAnsi" w:cstheme="majorHAnsi"/>
        </w:rPr>
        <w:br/>
        <w:t>- PPU: Globally unified</w:t>
      </w:r>
    </w:p>
    <w:p w14:paraId="6584C2A9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Render Order:</w:t>
      </w:r>
      <w:r w:rsidRPr="002B4086">
        <w:rPr>
          <w:rFonts w:asciiTheme="majorHAnsi" w:hAnsiTheme="majorHAnsi" w:cstheme="majorHAnsi"/>
        </w:rPr>
        <w:br/>
        <w:t>Background</w:t>
      </w:r>
      <w:r w:rsidRPr="002B4086">
        <w:rPr>
          <w:rFonts w:asciiTheme="majorHAnsi" w:hAnsiTheme="majorHAnsi" w:cstheme="majorHAnsi"/>
        </w:rPr>
        <w:br/>
        <w:t>Environment</w:t>
      </w:r>
      <w:r w:rsidRPr="002B4086">
        <w:rPr>
          <w:rFonts w:asciiTheme="majorHAnsi" w:hAnsiTheme="majorHAnsi" w:cstheme="majorHAnsi"/>
        </w:rPr>
        <w:br/>
        <w:t>Characters</w:t>
      </w:r>
      <w:r w:rsidRPr="002B4086">
        <w:rPr>
          <w:rFonts w:asciiTheme="majorHAnsi" w:hAnsiTheme="majorHAnsi" w:cstheme="majorHAnsi"/>
        </w:rPr>
        <w:br/>
        <w:t>Props</w:t>
      </w:r>
      <w:r w:rsidRPr="002B4086">
        <w:rPr>
          <w:rFonts w:asciiTheme="majorHAnsi" w:hAnsiTheme="majorHAnsi" w:cstheme="majorHAnsi"/>
        </w:rPr>
        <w:br/>
        <w:t>FX</w:t>
      </w:r>
      <w:r w:rsidRPr="002B4086">
        <w:rPr>
          <w:rFonts w:asciiTheme="majorHAnsi" w:hAnsiTheme="majorHAnsi" w:cstheme="majorHAnsi"/>
        </w:rPr>
        <w:br/>
        <w:t>UI</w:t>
      </w:r>
    </w:p>
    <w:p w14:paraId="312CC235" w14:textId="77777777" w:rsidR="005720A3" w:rsidRPr="000C4887" w:rsidRDefault="00000000">
      <w:pPr>
        <w:rPr>
          <w:rFonts w:asciiTheme="majorHAnsi" w:hAnsiTheme="majorHAnsi" w:cstheme="majorHAnsi"/>
          <w:b/>
          <w:bCs/>
          <w:sz w:val="36"/>
          <w:szCs w:val="36"/>
        </w:rPr>
      </w:pPr>
      <w:r w:rsidRPr="002B4086">
        <w:rPr>
          <w:rFonts w:asciiTheme="majorHAnsi" w:hAnsiTheme="majorHAnsi" w:cstheme="majorHAnsi"/>
        </w:rPr>
        <w:br/>
      </w:r>
      <w:r w:rsidRPr="000C4887">
        <w:rPr>
          <w:rFonts w:asciiTheme="majorHAnsi" w:hAnsiTheme="majorHAnsi" w:cstheme="majorHAnsi"/>
          <w:b/>
          <w:bCs/>
          <w:sz w:val="36"/>
          <w:szCs w:val="36"/>
        </w:rPr>
        <w:t>C. Unity Scene Implementation &amp; Pixel Presentation Strategy</w:t>
      </w:r>
    </w:p>
    <w:p w14:paraId="1D234BEA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  <w:b/>
          <w:bCs/>
        </w:rPr>
        <w:t>C1. Scene Construction (Non-Pure Pixel Environments)</w:t>
      </w:r>
    </w:p>
    <w:p w14:paraId="6E240F9F" w14:textId="54ABF991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Scenes in Unity are not built entirely from hand-drawn pixel tiles. Instead, a hybrid</w:t>
      </w:r>
      <w:r w:rsidRPr="002B4086">
        <w:rPr>
          <w:rFonts w:asciiTheme="majorHAnsi" w:hAnsiTheme="majorHAnsi" w:cstheme="majorHAnsi"/>
        </w:rPr>
        <w:br/>
        <w:t xml:space="preserve">approach is </w:t>
      </w:r>
      <w:proofErr w:type="spellStart"/>
      <w:proofErr w:type="gramStart"/>
      <w:r w:rsidRPr="002B4086">
        <w:rPr>
          <w:rFonts w:asciiTheme="majorHAnsi" w:hAnsiTheme="majorHAnsi" w:cstheme="majorHAnsi"/>
        </w:rPr>
        <w:t>used:Stylized</w:t>
      </w:r>
      <w:proofErr w:type="spellEnd"/>
      <w:proofErr w:type="gramEnd"/>
      <w:r w:rsidRPr="002B4086">
        <w:rPr>
          <w:rFonts w:asciiTheme="majorHAnsi" w:hAnsiTheme="majorHAnsi" w:cstheme="majorHAnsi"/>
        </w:rPr>
        <w:t xml:space="preserve"> assets are used to construct map structure, including terrain, vegetation,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and large surface forms</w:t>
      </w:r>
      <w:r w:rsidR="002B4086">
        <w:rPr>
          <w:rFonts w:asciiTheme="majorHAnsi" w:hAnsiTheme="majorHAnsi" w:cstheme="majorHAnsi"/>
        </w:rPr>
        <w:t xml:space="preserve">, </w:t>
      </w:r>
      <w:r w:rsidRPr="002B4086">
        <w:rPr>
          <w:rFonts w:asciiTheme="majorHAnsi" w:hAnsiTheme="majorHAnsi" w:cstheme="majorHAnsi"/>
        </w:rPr>
        <w:t>Emphasis is placed on macro shape and spatial composition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Assets do not pursue pixel precision but serve composition and scale</w:t>
      </w:r>
    </w:p>
    <w:p w14:paraId="787828C4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  <w:b/>
          <w:bCs/>
        </w:rPr>
        <w:t>C2. Pixelization as Presentation</w:t>
      </w:r>
    </w:p>
    <w:p w14:paraId="34C0D786" w14:textId="4474D680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The pixel aesthetic does not originate from the assets themselves, but from the</w:t>
      </w:r>
      <w:r w:rsidRPr="002B4086">
        <w:rPr>
          <w:rFonts w:asciiTheme="majorHAnsi" w:hAnsiTheme="majorHAnsi" w:cstheme="majorHAnsi"/>
        </w:rPr>
        <w:br/>
        <w:t>rendering stage: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Scenes are built at higher resolution</w:t>
      </w:r>
      <w:r w:rsidR="002B4086">
        <w:rPr>
          <w:rFonts w:asciiTheme="majorHAnsi" w:hAnsiTheme="majorHAnsi" w:cstheme="majorHAnsi"/>
        </w:rPr>
        <w:t xml:space="preserve">, </w:t>
      </w:r>
      <w:r w:rsidRPr="002B4086">
        <w:rPr>
          <w:rFonts w:asciiTheme="majorHAnsi" w:hAnsiTheme="majorHAnsi" w:cstheme="majorHAnsi"/>
        </w:rPr>
        <w:t xml:space="preserve">Final output is processed </w:t>
      </w:r>
      <w:proofErr w:type="gramStart"/>
      <w:r w:rsidRPr="002B4086">
        <w:rPr>
          <w:rFonts w:asciiTheme="majorHAnsi" w:hAnsiTheme="majorHAnsi" w:cstheme="majorHAnsi"/>
        </w:rPr>
        <w:t xml:space="preserve">through </w:t>
      </w:r>
      <w:r w:rsidR="002B4086">
        <w:rPr>
          <w:rFonts w:asciiTheme="majorHAnsi" w:hAnsiTheme="majorHAnsi" w:cstheme="majorHAnsi"/>
        </w:rPr>
        <w:t xml:space="preserve"> </w:t>
      </w:r>
      <w:r w:rsidR="002B4086" w:rsidRPr="002B4086">
        <w:rPr>
          <w:rFonts w:asciiTheme="majorHAnsi" w:hAnsiTheme="majorHAnsi" w:cstheme="majorHAnsi"/>
        </w:rPr>
        <w:t>down</w:t>
      </w:r>
      <w:proofErr w:type="gramEnd"/>
      <w:r w:rsidR="002B4086" w:rsidRPr="002B4086">
        <w:rPr>
          <w:rFonts w:asciiTheme="majorHAnsi" w:hAnsiTheme="majorHAnsi" w:cstheme="majorHAnsi"/>
        </w:rPr>
        <w:t xml:space="preserve"> sampling</w:t>
      </w:r>
      <w:r w:rsidRPr="002B4086">
        <w:rPr>
          <w:rFonts w:asciiTheme="majorHAnsi" w:hAnsiTheme="majorHAnsi" w:cstheme="majorHAnsi"/>
        </w:rPr>
        <w:t>, pixelation post-processing filters,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and the Pixel Perfect Camera</w:t>
      </w:r>
    </w:p>
    <w:p w14:paraId="6518EDF1" w14:textId="23D6EB5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Advantages:</w:t>
      </w:r>
      <w:r w:rsidRPr="002B4086">
        <w:rPr>
          <w:rFonts w:asciiTheme="majorHAnsi" w:hAnsiTheme="majorHAnsi" w:cstheme="majorHAnsi"/>
        </w:rPr>
        <w:br/>
        <w:t>Higher environment production efficiency</w:t>
      </w:r>
      <w:r w:rsidRPr="002B4086">
        <w:rPr>
          <w:rFonts w:asciiTheme="majorHAnsi" w:hAnsiTheme="majorHAnsi" w:cstheme="majorHAnsi"/>
        </w:rPr>
        <w:br/>
        <w:t>More natural lighting and fog effects</w:t>
      </w:r>
      <w:r w:rsidRPr="002B4086">
        <w:rPr>
          <w:rFonts w:asciiTheme="majorHAnsi" w:hAnsiTheme="majorHAnsi" w:cstheme="majorHAnsi"/>
        </w:rPr>
        <w:br/>
        <w:t>Consistent pixel presentation across scenes</w:t>
      </w:r>
    </w:p>
    <w:p w14:paraId="086D3495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C3. Character Presentation Logic (Inspired by Octopath Traveler II)</w:t>
      </w:r>
    </w:p>
    <w:p w14:paraId="7FF6CD77" w14:textId="77777777" w:rsid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Characters use a dual-layer visual system:</w:t>
      </w:r>
    </w:p>
    <w:p w14:paraId="36060895" w14:textId="64693F31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In-World Representation: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Pixel sprites</w:t>
      </w:r>
      <w:r w:rsidR="002B4086" w:rsidRPr="002B4086">
        <w:rPr>
          <w:rFonts w:asciiTheme="majorHAnsi" w:hAnsiTheme="majorHAnsi" w:cstheme="majorHAnsi"/>
        </w:rPr>
        <w:t>,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Strong silhouettes, low detail</w:t>
      </w:r>
      <w:r w:rsidR="002B4086" w:rsidRPr="002B4086">
        <w:rPr>
          <w:rFonts w:asciiTheme="majorHAnsi" w:hAnsiTheme="majorHAnsi" w:cstheme="majorHAnsi"/>
        </w:rPr>
        <w:t>,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Serving movement and spatial readability</w:t>
      </w:r>
    </w:p>
    <w:p w14:paraId="2083FF7E" w14:textId="23E0460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Dialogue &amp; Narrative Moments: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 xml:space="preserve">Switch to pixel semi-realistic </w:t>
      </w:r>
      <w:proofErr w:type="gramStart"/>
      <w:r w:rsidRPr="002B4086">
        <w:rPr>
          <w:rFonts w:asciiTheme="majorHAnsi" w:hAnsiTheme="majorHAnsi" w:cstheme="majorHAnsi"/>
        </w:rPr>
        <w:t>busts</w:t>
      </w:r>
      <w:r w:rsidR="002B4086" w:rsidRPr="002B4086">
        <w:rPr>
          <w:rFonts w:asciiTheme="majorHAnsi" w:hAnsiTheme="majorHAnsi" w:cstheme="majorHAnsi"/>
        </w:rPr>
        <w:t>,</w:t>
      </w:r>
      <w:r w:rsidR="002B4086">
        <w:rPr>
          <w:rFonts w:asciiTheme="majorHAnsi" w:hAnsiTheme="majorHAnsi" w:cstheme="majorHAnsi"/>
        </w:rPr>
        <w:t xml:space="preserve">  </w:t>
      </w:r>
      <w:r w:rsidRPr="002B4086">
        <w:rPr>
          <w:rFonts w:asciiTheme="majorHAnsi" w:hAnsiTheme="majorHAnsi" w:cstheme="majorHAnsi"/>
        </w:rPr>
        <w:t>Presented</w:t>
      </w:r>
      <w:proofErr w:type="gramEnd"/>
      <w:r w:rsidRPr="002B4086">
        <w:rPr>
          <w:rFonts w:asciiTheme="majorHAnsi" w:hAnsiTheme="majorHAnsi" w:cstheme="majorHAnsi"/>
        </w:rPr>
        <w:t xml:space="preserve"> through diegetic UI</w:t>
      </w:r>
      <w:r w:rsidR="002B4086" w:rsidRPr="002B4086">
        <w:rPr>
          <w:rFonts w:asciiTheme="majorHAnsi" w:hAnsiTheme="majorHAnsi" w:cstheme="majorHAnsi"/>
        </w:rPr>
        <w:t>,</w:t>
      </w:r>
      <w:r w:rsidR="002B4086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Busts embedded in notes, pages, or hallucinatory imagery</w:t>
      </w:r>
    </w:p>
    <w:p w14:paraId="02ED4391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lastRenderedPageBreak/>
        <w:t>This approach draws inspiration from Octopath Traveler II while placing greater emphasis</w:t>
      </w:r>
      <w:r w:rsidRPr="002B4086">
        <w:rPr>
          <w:rFonts w:asciiTheme="majorHAnsi" w:hAnsiTheme="majorHAnsi" w:cstheme="majorHAnsi"/>
        </w:rPr>
        <w:br/>
        <w:t>on psychological and emotional amplification.</w:t>
      </w:r>
    </w:p>
    <w:p w14:paraId="6345CD64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D. Character &amp; Prop Guidelines</w:t>
      </w:r>
    </w:p>
    <w:p w14:paraId="07E56C9F" w14:textId="6D9559F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Characters:</w:t>
      </w:r>
      <w:r w:rsidRPr="002B4086">
        <w:rPr>
          <w:rFonts w:asciiTheme="majorHAnsi" w:hAnsiTheme="majorHAnsi" w:cstheme="majorHAnsi"/>
        </w:rPr>
        <w:br/>
        <w:t>Tyler: Visually restrained, introverted, fragile</w:t>
      </w:r>
      <w:r w:rsidRPr="002B4086">
        <w:rPr>
          <w:rFonts w:asciiTheme="majorHAnsi" w:hAnsiTheme="majorHAnsi" w:cstheme="majorHAnsi"/>
        </w:rPr>
        <w:br/>
        <w:t>Sierra: Square and triangular forms expressing strength and leadership</w:t>
      </w:r>
    </w:p>
    <w:p w14:paraId="0784BA7A" w14:textId="0DAA3A74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Props:</w:t>
      </w:r>
      <w:r w:rsidRPr="002B4086">
        <w:rPr>
          <w:rFonts w:asciiTheme="majorHAnsi" w:hAnsiTheme="majorHAnsi" w:cstheme="majorHAnsi"/>
        </w:rPr>
        <w:br/>
        <w:t>Key items: high contrast, clear silhouettes</w:t>
      </w:r>
      <w:r w:rsidRPr="002B4086">
        <w:rPr>
          <w:rFonts w:asciiTheme="majorHAnsi" w:hAnsiTheme="majorHAnsi" w:cstheme="majorHAnsi"/>
        </w:rPr>
        <w:br/>
        <w:t>Environmental props: low contrast, integrated into surroundings</w:t>
      </w:r>
    </w:p>
    <w:p w14:paraId="09F27BF7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Material language is unified around 1980s outdoor equipment:</w:t>
      </w:r>
      <w:r w:rsidRPr="002B4086">
        <w:rPr>
          <w:rFonts w:asciiTheme="majorHAnsi" w:hAnsiTheme="majorHAnsi" w:cstheme="majorHAnsi"/>
        </w:rPr>
        <w:br/>
        <w:t>fabric, weathered metal, aged plastic, paper, and ink textures.</w:t>
      </w:r>
    </w:p>
    <w:p w14:paraId="368A7B90" w14:textId="77777777" w:rsidR="005720A3" w:rsidRPr="002B4086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2B4086">
        <w:rPr>
          <w:rFonts w:asciiTheme="majorHAnsi" w:hAnsiTheme="majorHAnsi" w:cstheme="majorHAnsi"/>
          <w:b/>
          <w:bCs/>
        </w:rPr>
        <w:t>E. MVP Art Goals</w:t>
      </w:r>
    </w:p>
    <w:p w14:paraId="79B30C11" w14:textId="10AD1913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One emotionally complete area (Meadow transitioning into Forest edge)</w:t>
      </w:r>
      <w:r w:rsidRPr="002B4086">
        <w:rPr>
          <w:rFonts w:asciiTheme="majorHAnsi" w:hAnsiTheme="majorHAnsi" w:cstheme="majorHAnsi"/>
        </w:rPr>
        <w:br/>
        <w:t>One landmark structure (abandoned camp / lookout point)</w:t>
      </w:r>
      <w:r w:rsidRPr="002B4086">
        <w:rPr>
          <w:rFonts w:asciiTheme="majorHAnsi" w:hAnsiTheme="majorHAnsi" w:cstheme="majorHAnsi"/>
        </w:rPr>
        <w:br/>
        <w:t>A small set of high-impact props</w:t>
      </w:r>
    </w:p>
    <w:p w14:paraId="64E2D053" w14:textId="6A8C2D1D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Priority Principle:</w:t>
      </w:r>
      <w:r w:rsidR="000C4887">
        <w:rPr>
          <w:rFonts w:asciiTheme="majorHAnsi" w:hAnsiTheme="majorHAnsi" w:cstheme="majorHAnsi"/>
        </w:rPr>
        <w:t xml:space="preserve"> </w:t>
      </w:r>
      <w:r w:rsidRPr="002B4086">
        <w:rPr>
          <w:rFonts w:asciiTheme="majorHAnsi" w:hAnsiTheme="majorHAnsi" w:cstheme="majorHAnsi"/>
        </w:rPr>
        <w:t>Emotional clarity and visual consistency &gt; content quantity</w:t>
      </w:r>
    </w:p>
    <w:p w14:paraId="6C5EEC92" w14:textId="77777777" w:rsidR="005720A3" w:rsidRPr="005740A0" w:rsidRDefault="00000000">
      <w:pPr>
        <w:rPr>
          <w:rFonts w:asciiTheme="majorHAnsi" w:hAnsiTheme="majorHAnsi" w:cstheme="majorHAnsi"/>
          <w:b/>
          <w:bCs/>
        </w:rPr>
      </w:pPr>
      <w:r w:rsidRPr="002B4086">
        <w:rPr>
          <w:rFonts w:asciiTheme="majorHAnsi" w:hAnsiTheme="majorHAnsi" w:cstheme="majorHAnsi"/>
        </w:rPr>
        <w:br/>
      </w:r>
      <w:r w:rsidRPr="005740A0">
        <w:rPr>
          <w:rFonts w:asciiTheme="majorHAnsi" w:hAnsiTheme="majorHAnsi" w:cstheme="majorHAnsi"/>
          <w:b/>
          <w:bCs/>
        </w:rPr>
        <w:t>Conclusion</w:t>
      </w:r>
    </w:p>
    <w:p w14:paraId="10A696E0" w14:textId="77777777" w:rsidR="005720A3" w:rsidRPr="002B4086" w:rsidRDefault="00000000">
      <w:pPr>
        <w:rPr>
          <w:rFonts w:asciiTheme="majorHAnsi" w:hAnsiTheme="majorHAnsi" w:cstheme="majorHAnsi"/>
        </w:rPr>
      </w:pPr>
      <w:r w:rsidRPr="002B4086">
        <w:rPr>
          <w:rFonts w:asciiTheme="majorHAnsi" w:hAnsiTheme="majorHAnsi" w:cstheme="majorHAnsi"/>
        </w:rPr>
        <w:t>This Art Bible defines not only the visual style of The Verdant Trail, but also its</w:t>
      </w:r>
      <w:r w:rsidRPr="002B4086">
        <w:rPr>
          <w:rFonts w:asciiTheme="majorHAnsi" w:hAnsiTheme="majorHAnsi" w:cstheme="majorHAnsi"/>
        </w:rPr>
        <w:br/>
        <w:t>implementation path within Unity. By unifying visual philosophy, design systems, and</w:t>
      </w:r>
      <w:r w:rsidRPr="002B4086">
        <w:rPr>
          <w:rFonts w:asciiTheme="majorHAnsi" w:hAnsiTheme="majorHAnsi" w:cstheme="majorHAnsi"/>
        </w:rPr>
        <w:br/>
        <w:t>technical execution within a single framework, the project can achieve a complete,</w:t>
      </w:r>
      <w:r w:rsidRPr="002B4086">
        <w:rPr>
          <w:rFonts w:asciiTheme="majorHAnsi" w:hAnsiTheme="majorHAnsi" w:cstheme="majorHAnsi"/>
        </w:rPr>
        <w:br/>
        <w:t>restrained, and emotionally resonant artistic expression at the MVP stage.</w:t>
      </w:r>
      <w:r w:rsidRPr="002B4086">
        <w:rPr>
          <w:rFonts w:asciiTheme="majorHAnsi" w:hAnsiTheme="majorHAnsi" w:cstheme="majorHAnsi"/>
        </w:rPr>
        <w:br/>
      </w:r>
    </w:p>
    <w:sectPr w:rsidR="005720A3" w:rsidRPr="002B408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9932913">
    <w:abstractNumId w:val="8"/>
  </w:num>
  <w:num w:numId="2" w16cid:durableId="256255735">
    <w:abstractNumId w:val="6"/>
  </w:num>
  <w:num w:numId="3" w16cid:durableId="1909995661">
    <w:abstractNumId w:val="5"/>
  </w:num>
  <w:num w:numId="4" w16cid:durableId="844707384">
    <w:abstractNumId w:val="4"/>
  </w:num>
  <w:num w:numId="5" w16cid:durableId="1594898686">
    <w:abstractNumId w:val="7"/>
  </w:num>
  <w:num w:numId="6" w16cid:durableId="713890946">
    <w:abstractNumId w:val="3"/>
  </w:num>
  <w:num w:numId="7" w16cid:durableId="1911310047">
    <w:abstractNumId w:val="2"/>
  </w:num>
  <w:num w:numId="8" w16cid:durableId="1147209987">
    <w:abstractNumId w:val="1"/>
  </w:num>
  <w:num w:numId="9" w16cid:durableId="18841688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4887"/>
    <w:rsid w:val="000F5693"/>
    <w:rsid w:val="00144568"/>
    <w:rsid w:val="0015074B"/>
    <w:rsid w:val="0029639D"/>
    <w:rsid w:val="002B4086"/>
    <w:rsid w:val="00326F90"/>
    <w:rsid w:val="005720A3"/>
    <w:rsid w:val="005740A0"/>
    <w:rsid w:val="0057651B"/>
    <w:rsid w:val="00664C13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9164B56"/>
  <w14:defaultImageDpi w14:val="300"/>
  <w15:docId w15:val="{F84BA7D5-6150-4700-81B4-21120F1FA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1032</Words>
  <Characters>6481</Characters>
  <Application>Microsoft Office Word</Application>
  <DocSecurity>0</DocSecurity>
  <Lines>158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Yansong Deng (yd9u24)</cp:lastModifiedBy>
  <cp:revision>3</cp:revision>
  <dcterms:created xsi:type="dcterms:W3CDTF">2026-02-08T19:18:00Z</dcterms:created>
  <dcterms:modified xsi:type="dcterms:W3CDTF">2026-02-08T19:18:00Z</dcterms:modified>
  <cp:category/>
</cp:coreProperties>
</file>